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8842" w:type="dxa"/>
        <w:tblBorders>
          <w:top w:val="single" w:sz="12" w:space="0" w:color="00A1E0" w:themeColor="accent3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701"/>
        <w:gridCol w:w="2773"/>
        <w:gridCol w:w="1593"/>
        <w:gridCol w:w="2775"/>
      </w:tblGrid>
      <w:tr w:rsidR="00F0092E" w:rsidRPr="00671E3B" w:rsidTr="00A467B7">
        <w:trPr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4"/>
            <w:tcBorders>
              <w:bottom w:val="single" w:sz="12" w:space="0" w:color="00A1E0" w:themeColor="accent3"/>
            </w:tcBorders>
          </w:tcPr>
          <w:p w:rsidR="00F0092E" w:rsidRPr="002E247D" w:rsidRDefault="00BC2638" w:rsidP="00F0092E">
            <w:pPr>
              <w:rPr>
                <w:rStyle w:val="Nadpisvtabulce"/>
                <w:sz w:val="20"/>
                <w:szCs w:val="20"/>
              </w:rPr>
            </w:pPr>
            <w:bookmarkStart w:id="0" w:name="_Toc499564342"/>
            <w:bookmarkStart w:id="1" w:name="_Toc499564365"/>
            <w:bookmarkStart w:id="2" w:name="_Toc499564758"/>
            <w:bookmarkStart w:id="3" w:name="_Toc499653620"/>
            <w:r w:rsidRPr="002E247D">
              <w:rPr>
                <w:rStyle w:val="Nadpisvtabulce"/>
                <w:sz w:val="20"/>
                <w:szCs w:val="20"/>
              </w:rPr>
              <w:t>Zadávací podmínky</w:t>
            </w:r>
          </w:p>
          <w:p w:rsidR="00F0092E" w:rsidRDefault="007C2CBD" w:rsidP="009A5D9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Bytové hospodářství - výměna kotlů na tuhá paliva Vysočina</w:t>
            </w:r>
          </w:p>
          <w:p w:rsidR="007C2CBD" w:rsidRPr="00671E3B" w:rsidRDefault="007C2CBD" w:rsidP="009A5D99">
            <w:pPr>
              <w:rPr>
                <w:rStyle w:val="Nadpisvtabulce"/>
                <w:rFonts w:asciiTheme="majorHAnsi" w:hAnsiTheme="majorHAnsi"/>
                <w:b w:val="0"/>
              </w:rPr>
            </w:pPr>
          </w:p>
        </w:tc>
      </w:tr>
      <w:tr w:rsidR="00F0092E" w:rsidRPr="00671E3B" w:rsidTr="007C0AAB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A1E0" w:themeColor="accent3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rPr>
                <w:rStyle w:val="Nadpisvtabulce"/>
                <w:rFonts w:asciiTheme="majorHAnsi" w:hAnsiTheme="majorHAnsi"/>
              </w:rPr>
            </w:pPr>
            <w:r w:rsidRPr="00671E3B">
              <w:rPr>
                <w:rStyle w:val="Nadpisvtabulce"/>
                <w:rFonts w:asciiTheme="majorHAnsi" w:hAnsiTheme="majorHAnsi"/>
              </w:rPr>
              <w:t>Komu</w:t>
            </w:r>
          </w:p>
        </w:tc>
        <w:tc>
          <w:tcPr>
            <w:tcW w:w="2773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rFonts w:asciiTheme="majorHAnsi" w:hAnsiTheme="majorHAnsi"/>
                <w:b w:val="0"/>
              </w:rPr>
            </w:pPr>
            <w:r w:rsidRPr="00671E3B">
              <w:rPr>
                <w:rStyle w:val="Nadpisvtabulce"/>
                <w:rFonts w:asciiTheme="majorHAnsi" w:hAnsiTheme="majorHAnsi"/>
                <w:b w:val="0"/>
              </w:rPr>
              <w:t>Ing. Roman Petříček</w:t>
            </w:r>
          </w:p>
        </w:tc>
        <w:tc>
          <w:tcPr>
            <w:tcW w:w="1593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rFonts w:asciiTheme="majorHAnsi" w:hAnsiTheme="majorHAnsi"/>
              </w:rPr>
            </w:pPr>
            <w:r w:rsidRPr="00671E3B">
              <w:rPr>
                <w:rStyle w:val="Nadpisvtabulce"/>
                <w:rFonts w:asciiTheme="majorHAnsi" w:hAnsiTheme="majorHAnsi"/>
              </w:rPr>
              <w:t>Od koho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</w:tcPr>
          <w:p w:rsidR="00F0092E" w:rsidRPr="00671E3B" w:rsidRDefault="002461D7" w:rsidP="00DB5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rFonts w:asciiTheme="majorHAnsi" w:hAnsiTheme="majorHAnsi"/>
                <w:b w:val="0"/>
              </w:rPr>
            </w:pPr>
            <w:r>
              <w:rPr>
                <w:rStyle w:val="Nadpisvtabulce"/>
                <w:rFonts w:asciiTheme="majorHAnsi" w:hAnsiTheme="majorHAnsi"/>
                <w:b w:val="0"/>
              </w:rPr>
              <w:t>Jiří Vich</w:t>
            </w:r>
          </w:p>
        </w:tc>
      </w:tr>
      <w:tr w:rsidR="00F0092E" w:rsidRPr="00671E3B" w:rsidTr="007C0A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úsek, org. jednotka: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BC2638" w:rsidP="007C0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Úsek provoz</w:t>
            </w:r>
            <w:r w:rsidR="007C0AAB">
              <w:rPr>
                <w:rFonts w:asciiTheme="majorHAnsi" w:hAnsiTheme="majorHAnsi"/>
                <w:sz w:val="18"/>
              </w:rPr>
              <w:t>u</w:t>
            </w:r>
            <w:r w:rsidRPr="00671E3B">
              <w:rPr>
                <w:rFonts w:asciiTheme="majorHAnsi" w:hAnsiTheme="majorHAnsi"/>
                <w:sz w:val="18"/>
              </w:rPr>
              <w:t xml:space="preserve"> infrastruktury</w:t>
            </w:r>
            <w:r w:rsidR="007C0AAB">
              <w:rPr>
                <w:rFonts w:asciiTheme="majorHAnsi" w:hAnsiTheme="majorHAnsi"/>
                <w:sz w:val="18"/>
              </w:rPr>
              <w:t>, OŘ Brno</w:t>
            </w:r>
          </w:p>
        </w:tc>
        <w:tc>
          <w:tcPr>
            <w:tcW w:w="1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úsek, org. jednotka: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Pr="00671E3B" w:rsidRDefault="007C0AAB" w:rsidP="00DB5C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Úsek provoz</w:t>
            </w:r>
            <w:r>
              <w:rPr>
                <w:rFonts w:asciiTheme="majorHAnsi" w:hAnsiTheme="majorHAnsi"/>
                <w:sz w:val="18"/>
              </w:rPr>
              <w:t>u</w:t>
            </w:r>
            <w:r w:rsidRPr="00671E3B">
              <w:rPr>
                <w:rFonts w:asciiTheme="majorHAnsi" w:hAnsiTheme="majorHAnsi"/>
                <w:sz w:val="18"/>
              </w:rPr>
              <w:t xml:space="preserve"> infrastruktury</w:t>
            </w:r>
            <w:r>
              <w:rPr>
                <w:rFonts w:asciiTheme="majorHAnsi" w:hAnsiTheme="majorHAnsi"/>
                <w:sz w:val="18"/>
              </w:rPr>
              <w:t>, OŘ Brno</w:t>
            </w:r>
          </w:p>
        </w:tc>
      </w:tr>
      <w:tr w:rsidR="00F0092E" w:rsidRPr="00671E3B" w:rsidTr="007C0A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odbor:</w:t>
            </w: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BC2638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Odbor veřejných zakázek</w:t>
            </w:r>
          </w:p>
        </w:tc>
        <w:tc>
          <w:tcPr>
            <w:tcW w:w="1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odbor: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Pr="00671E3B" w:rsidRDefault="00C50D33" w:rsidP="007C0AA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S</w:t>
            </w:r>
            <w:r w:rsidR="007C0AAB">
              <w:rPr>
                <w:rFonts w:asciiTheme="majorHAnsi" w:hAnsiTheme="majorHAnsi"/>
                <w:sz w:val="18"/>
              </w:rPr>
              <w:t>práva pozemních staveb</w:t>
            </w:r>
          </w:p>
        </w:tc>
      </w:tr>
      <w:tr w:rsidR="00F0092E" w:rsidRPr="00671E3B" w:rsidTr="007C0A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rPr>
                <w:rFonts w:asciiTheme="majorHAnsi" w:hAnsiTheme="majorHAnsi"/>
                <w:sz w:val="18"/>
              </w:rPr>
            </w:pP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1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telefon: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F0092E" w:rsidRPr="00671E3B" w:rsidRDefault="00A65980" w:rsidP="002461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+420</w:t>
            </w:r>
            <w:r w:rsidR="00DB5CA0">
              <w:rPr>
                <w:rFonts w:asciiTheme="majorHAnsi" w:hAnsiTheme="majorHAnsi"/>
                <w:sz w:val="18"/>
              </w:rPr>
              <w:t> </w:t>
            </w:r>
            <w:r w:rsidR="002461D7">
              <w:rPr>
                <w:rFonts w:asciiTheme="majorHAnsi" w:hAnsiTheme="majorHAnsi"/>
                <w:sz w:val="18"/>
              </w:rPr>
              <w:t>972</w:t>
            </w:r>
            <w:r w:rsidR="00DB5CA0">
              <w:rPr>
                <w:rFonts w:asciiTheme="majorHAnsi" w:hAnsiTheme="majorHAnsi"/>
                <w:sz w:val="18"/>
              </w:rPr>
              <w:t> </w:t>
            </w:r>
            <w:r w:rsidR="002461D7">
              <w:rPr>
                <w:rFonts w:asciiTheme="majorHAnsi" w:hAnsiTheme="majorHAnsi"/>
                <w:sz w:val="18"/>
              </w:rPr>
              <w:t>621</w:t>
            </w:r>
            <w:r w:rsidR="00DB5CA0">
              <w:rPr>
                <w:rFonts w:asciiTheme="majorHAnsi" w:hAnsiTheme="majorHAnsi"/>
                <w:sz w:val="18"/>
              </w:rPr>
              <w:t xml:space="preserve"> </w:t>
            </w:r>
            <w:r w:rsidR="002461D7">
              <w:rPr>
                <w:rFonts w:asciiTheme="majorHAnsi" w:hAnsiTheme="majorHAnsi"/>
                <w:sz w:val="18"/>
              </w:rPr>
              <w:t>021</w:t>
            </w:r>
          </w:p>
        </w:tc>
      </w:tr>
      <w:tr w:rsidR="00F0092E" w:rsidRPr="00671E3B" w:rsidTr="007C0A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rPr>
                <w:rFonts w:asciiTheme="majorHAnsi" w:hAnsiTheme="majorHAnsi"/>
                <w:sz w:val="18"/>
              </w:rPr>
            </w:pPr>
          </w:p>
        </w:tc>
        <w:tc>
          <w:tcPr>
            <w:tcW w:w="2773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Pr="00671E3B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1593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F0092E" w:rsidRPr="00671E3B" w:rsidRDefault="00F0092E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e-mail: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</w:tcBorders>
          </w:tcPr>
          <w:p w:rsidR="00F0092E" w:rsidRPr="00671E3B" w:rsidRDefault="002461D7" w:rsidP="007C2C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yellow"/>
              </w:rPr>
            </w:pPr>
            <w:r>
              <w:rPr>
                <w:rFonts w:asciiTheme="majorHAnsi" w:hAnsiTheme="majorHAnsi"/>
                <w:sz w:val="18"/>
              </w:rPr>
              <w:t>vich</w:t>
            </w:r>
            <w:r w:rsidR="007C2CBD">
              <w:rPr>
                <w:rFonts w:asciiTheme="majorHAnsi" w:hAnsiTheme="majorHAnsi"/>
                <w:sz w:val="18"/>
              </w:rPr>
              <w:t>j</w:t>
            </w:r>
            <w:r w:rsidR="00A65980" w:rsidRPr="00671E3B">
              <w:rPr>
                <w:rFonts w:asciiTheme="majorHAnsi" w:hAnsiTheme="majorHAnsi"/>
                <w:sz w:val="18"/>
              </w:rPr>
              <w:t>@s</w:t>
            </w:r>
            <w:r w:rsidR="007C2CBD">
              <w:rPr>
                <w:rFonts w:asciiTheme="majorHAnsi" w:hAnsiTheme="majorHAnsi"/>
                <w:sz w:val="18"/>
              </w:rPr>
              <w:t>pravazeleznic</w:t>
            </w:r>
            <w:r w:rsidR="00A65980" w:rsidRPr="00671E3B">
              <w:rPr>
                <w:rFonts w:asciiTheme="majorHAnsi" w:hAnsiTheme="majorHAnsi"/>
                <w:sz w:val="18"/>
              </w:rPr>
              <w:t>.cz</w:t>
            </w:r>
          </w:p>
        </w:tc>
      </w:tr>
      <w:tr w:rsidR="00017877" w:rsidRPr="00671E3B" w:rsidTr="007C0AAB">
        <w:trPr>
          <w:trHeight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 w:val="restart"/>
            <w:tcBorders>
              <w:top w:val="single" w:sz="12" w:space="0" w:color="00A1E0" w:themeColor="accent3"/>
              <w:right w:val="single" w:sz="2" w:space="0" w:color="auto"/>
            </w:tcBorders>
            <w:vAlign w:val="bottom"/>
          </w:tcPr>
          <w:p w:rsidR="00017877" w:rsidRPr="00671E3B" w:rsidRDefault="00017877" w:rsidP="00EC2815">
            <w:pPr>
              <w:rPr>
                <w:rFonts w:asciiTheme="majorHAnsi" w:hAnsiTheme="majorHAnsi"/>
                <w:b/>
                <w:sz w:val="18"/>
              </w:rPr>
            </w:pPr>
            <w:r w:rsidRPr="00671E3B">
              <w:rPr>
                <w:rFonts w:asciiTheme="majorHAnsi" w:hAnsiTheme="majorHAnsi"/>
                <w:b/>
                <w:sz w:val="18"/>
              </w:rPr>
              <w:t>Datum</w:t>
            </w:r>
          </w:p>
        </w:tc>
        <w:tc>
          <w:tcPr>
            <w:tcW w:w="2773" w:type="dxa"/>
            <w:vMerge w:val="restart"/>
            <w:tcBorders>
              <w:top w:val="single" w:sz="12" w:space="0" w:color="00A1E0" w:themeColor="accent3"/>
              <w:left w:val="single" w:sz="2" w:space="0" w:color="auto"/>
              <w:right w:val="single" w:sz="2" w:space="0" w:color="auto"/>
            </w:tcBorders>
            <w:vAlign w:val="bottom"/>
          </w:tcPr>
          <w:p w:rsidR="00017877" w:rsidRPr="00671E3B" w:rsidRDefault="007C2CBD" w:rsidP="003F15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>
              <w:rPr>
                <w:rFonts w:asciiTheme="majorHAnsi" w:hAnsiTheme="majorHAnsi"/>
                <w:sz w:val="18"/>
              </w:rPr>
              <w:t>14.2.2022</w:t>
            </w:r>
          </w:p>
        </w:tc>
        <w:tc>
          <w:tcPr>
            <w:tcW w:w="1593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17877" w:rsidRPr="00671E3B" w:rsidRDefault="00017877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sz w:val="18"/>
              </w:rPr>
              <w:t>Počet stran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  <w:vAlign w:val="bottom"/>
          </w:tcPr>
          <w:p w:rsidR="00017877" w:rsidRPr="00671E3B" w:rsidRDefault="00D261DE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671E3B">
              <w:rPr>
                <w:rFonts w:asciiTheme="majorHAnsi" w:hAnsiTheme="majorHAnsi"/>
                <w:noProof/>
                <w:sz w:val="18"/>
              </w:rPr>
              <w:t>2</w:t>
            </w:r>
          </w:p>
        </w:tc>
      </w:tr>
      <w:tr w:rsidR="00017877" w:rsidRPr="00671E3B" w:rsidTr="007C0AA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017877" w:rsidRPr="00671E3B" w:rsidRDefault="00017877" w:rsidP="00F0092E">
            <w:pPr>
              <w:rPr>
                <w:rFonts w:asciiTheme="majorHAnsi" w:hAnsiTheme="majorHAnsi"/>
                <w:b/>
                <w:sz w:val="18"/>
              </w:rPr>
            </w:pPr>
          </w:p>
        </w:tc>
        <w:tc>
          <w:tcPr>
            <w:tcW w:w="2773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Pr="00671E3B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15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877" w:rsidRPr="00AD38CE" w:rsidRDefault="00017877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AD38CE">
              <w:rPr>
                <w:rFonts w:asciiTheme="majorHAnsi" w:hAnsiTheme="majorHAnsi"/>
                <w:sz w:val="18"/>
              </w:rPr>
              <w:t>Počet příloh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017877" w:rsidRPr="00AD38CE" w:rsidRDefault="00AD38C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  <w:r w:rsidRPr="00AD38CE">
              <w:rPr>
                <w:rFonts w:asciiTheme="majorHAnsi" w:hAnsiTheme="majorHAnsi"/>
                <w:sz w:val="18"/>
              </w:rPr>
              <w:t>4</w:t>
            </w:r>
          </w:p>
        </w:tc>
      </w:tr>
      <w:tr w:rsidR="00E1013A" w:rsidRPr="00671E3B" w:rsidTr="007C0AAB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nil"/>
              <w:right w:val="nil"/>
            </w:tcBorders>
          </w:tcPr>
          <w:p w:rsidR="00E1013A" w:rsidRPr="00671E3B" w:rsidRDefault="00E1013A" w:rsidP="00F0092E">
            <w:pPr>
              <w:rPr>
                <w:rFonts w:asciiTheme="majorHAnsi" w:hAnsiTheme="majorHAnsi"/>
                <w:b/>
                <w:sz w:val="18"/>
              </w:rPr>
            </w:pPr>
          </w:p>
        </w:tc>
        <w:tc>
          <w:tcPr>
            <w:tcW w:w="277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Pr="00671E3B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159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E1013A" w:rsidRPr="00671E3B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  <w:tc>
          <w:tcPr>
            <w:tcW w:w="2775" w:type="dxa"/>
            <w:tcBorders>
              <w:top w:val="single" w:sz="2" w:space="0" w:color="auto"/>
              <w:left w:val="nil"/>
              <w:bottom w:val="nil"/>
            </w:tcBorders>
          </w:tcPr>
          <w:p w:rsidR="00E1013A" w:rsidRPr="00671E3B" w:rsidRDefault="00E1013A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</w:rPr>
            </w:pPr>
          </w:p>
        </w:tc>
      </w:tr>
    </w:tbl>
    <w:bookmarkEnd w:id="0"/>
    <w:bookmarkEnd w:id="1"/>
    <w:bookmarkEnd w:id="2"/>
    <w:bookmarkEnd w:id="3"/>
    <w:p w:rsidR="00BC2638" w:rsidRPr="002E247D" w:rsidRDefault="00DB5CA0" w:rsidP="002B5D60">
      <w:pPr>
        <w:pStyle w:val="Doplujcdaje"/>
        <w:jc w:val="both"/>
        <w:rPr>
          <w:sz w:val="20"/>
          <w:szCs w:val="20"/>
        </w:rPr>
      </w:pPr>
      <w:r w:rsidRPr="002E247D">
        <w:rPr>
          <w:sz w:val="20"/>
          <w:szCs w:val="20"/>
        </w:rPr>
        <w:t xml:space="preserve">Správa železnic, </w:t>
      </w:r>
      <w:r w:rsidR="00BC2638" w:rsidRPr="002E247D">
        <w:rPr>
          <w:sz w:val="20"/>
          <w:szCs w:val="20"/>
        </w:rPr>
        <w:t xml:space="preserve">státní organizace, OŘ Brno, Správa pozemních staveb </w:t>
      </w:r>
      <w:r w:rsidR="002B5D60" w:rsidRPr="002E247D">
        <w:rPr>
          <w:sz w:val="20"/>
          <w:szCs w:val="20"/>
        </w:rPr>
        <w:t xml:space="preserve">Vám </w:t>
      </w:r>
      <w:r w:rsidR="00BC2638" w:rsidRPr="002E247D">
        <w:rPr>
          <w:sz w:val="20"/>
          <w:szCs w:val="20"/>
        </w:rPr>
        <w:t xml:space="preserve">tímto </w:t>
      </w:r>
      <w:r w:rsidR="002B5D60" w:rsidRPr="002E247D">
        <w:rPr>
          <w:sz w:val="20"/>
          <w:szCs w:val="20"/>
        </w:rPr>
        <w:t>zasílá</w:t>
      </w:r>
      <w:r w:rsidR="00BC2638" w:rsidRPr="002E247D">
        <w:rPr>
          <w:sz w:val="20"/>
          <w:szCs w:val="20"/>
        </w:rPr>
        <w:t xml:space="preserve"> „Zadávací podmínky“ pro akci výše uvedenou, jako základní podklad zajištění provedení akce (výběr dodavatele).</w:t>
      </w:r>
    </w:p>
    <w:p w:rsidR="00BC2638" w:rsidRPr="002E247D" w:rsidRDefault="00BC2638" w:rsidP="002B5D60">
      <w:pPr>
        <w:pStyle w:val="Doplujcdaje"/>
        <w:jc w:val="both"/>
        <w:rPr>
          <w:sz w:val="20"/>
          <w:szCs w:val="20"/>
        </w:rPr>
      </w:pPr>
    </w:p>
    <w:p w:rsidR="003D0061" w:rsidRPr="002E247D" w:rsidRDefault="00C0175C" w:rsidP="003D0061">
      <w:pPr>
        <w:pStyle w:val="Doplujcdaje"/>
        <w:jc w:val="both"/>
        <w:rPr>
          <w:sz w:val="20"/>
          <w:szCs w:val="20"/>
        </w:rPr>
      </w:pPr>
      <w:r w:rsidRPr="002E247D">
        <w:rPr>
          <w:sz w:val="20"/>
          <w:szCs w:val="20"/>
        </w:rPr>
        <w:t xml:space="preserve"> </w:t>
      </w:r>
      <w:r w:rsidR="003D0061" w:rsidRPr="002E247D">
        <w:rPr>
          <w:sz w:val="20"/>
          <w:szCs w:val="20"/>
        </w:rPr>
        <w:t>„</w:t>
      </w:r>
      <w:r w:rsidR="007C2CBD">
        <w:rPr>
          <w:color w:val="000000"/>
          <w:sz w:val="20"/>
          <w:szCs w:val="20"/>
        </w:rPr>
        <w:t>Bytové hospodářství - výměna kotlů na tuhá paliva Vysočina</w:t>
      </w:r>
      <w:r w:rsidR="003D0061" w:rsidRPr="002E247D">
        <w:rPr>
          <w:sz w:val="20"/>
          <w:szCs w:val="20"/>
        </w:rPr>
        <w:t>“</w:t>
      </w:r>
    </w:p>
    <w:p w:rsidR="003D0061" w:rsidRPr="002E247D" w:rsidRDefault="003D0061" w:rsidP="003D0061">
      <w:pPr>
        <w:pStyle w:val="Doplujcdaje"/>
        <w:jc w:val="both"/>
        <w:rPr>
          <w:sz w:val="20"/>
          <w:szCs w:val="20"/>
        </w:rPr>
      </w:pPr>
    </w:p>
    <w:p w:rsidR="003D0061" w:rsidRPr="002E247D" w:rsidRDefault="003D0061" w:rsidP="003D0061">
      <w:pPr>
        <w:pStyle w:val="Doplujcdaje"/>
        <w:jc w:val="both"/>
        <w:rPr>
          <w:sz w:val="20"/>
          <w:szCs w:val="20"/>
        </w:rPr>
      </w:pPr>
      <w:r w:rsidRPr="002E247D">
        <w:rPr>
          <w:sz w:val="20"/>
          <w:szCs w:val="20"/>
        </w:rPr>
        <w:t>Místní správce S</w:t>
      </w:r>
      <w:r w:rsidR="00AC02FB" w:rsidRPr="002E247D">
        <w:rPr>
          <w:sz w:val="20"/>
          <w:szCs w:val="20"/>
        </w:rPr>
        <w:t>PS</w:t>
      </w:r>
      <w:r w:rsidRPr="002E247D">
        <w:rPr>
          <w:sz w:val="20"/>
          <w:szCs w:val="20"/>
        </w:rPr>
        <w:t xml:space="preserve"> dotčeného objektu oprávněných provést případnou prohlídku stavby v rámci výběru zhotovitele: </w:t>
      </w:r>
    </w:p>
    <w:p w:rsidR="003D0061" w:rsidRDefault="007C2CBD" w:rsidP="003D0061">
      <w:pPr>
        <w:pStyle w:val="Doplujcdaje"/>
        <w:jc w:val="both"/>
        <w:rPr>
          <w:sz w:val="20"/>
          <w:szCs w:val="20"/>
        </w:rPr>
      </w:pPr>
      <w:r>
        <w:rPr>
          <w:sz w:val="20"/>
          <w:szCs w:val="20"/>
        </w:rPr>
        <w:t>Stanislav Schoř</w:t>
      </w:r>
      <w:r w:rsidR="003D0061" w:rsidRPr="002E247D">
        <w:rPr>
          <w:sz w:val="20"/>
          <w:szCs w:val="20"/>
        </w:rPr>
        <w:t xml:space="preserve"> / </w:t>
      </w:r>
      <w:r w:rsidR="00DB5CA0" w:rsidRPr="002E247D">
        <w:rPr>
          <w:sz w:val="20"/>
          <w:szCs w:val="20"/>
        </w:rPr>
        <w:t>+</w:t>
      </w:r>
      <w:r w:rsidR="00987F42" w:rsidRPr="002E247D">
        <w:rPr>
          <w:sz w:val="20"/>
          <w:szCs w:val="20"/>
        </w:rPr>
        <w:t>420</w:t>
      </w:r>
      <w:r w:rsidR="0085154C" w:rsidRPr="002E247D">
        <w:rPr>
          <w:sz w:val="20"/>
          <w:szCs w:val="20"/>
        </w:rPr>
        <w:t> </w:t>
      </w:r>
      <w:r w:rsidRPr="007C2CBD">
        <w:rPr>
          <w:sz w:val="20"/>
          <w:szCs w:val="20"/>
        </w:rPr>
        <w:t>725 810 129</w:t>
      </w:r>
    </w:p>
    <w:p w:rsidR="007C2CBD" w:rsidRDefault="007C2CBD" w:rsidP="003D0061">
      <w:pPr>
        <w:pStyle w:val="Doplujcdaje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Roman Picmaus / +420 </w:t>
      </w:r>
      <w:r w:rsidRPr="007C2CBD">
        <w:rPr>
          <w:sz w:val="20"/>
          <w:szCs w:val="20"/>
        </w:rPr>
        <w:t>724 775 855</w:t>
      </w:r>
    </w:p>
    <w:p w:rsidR="007C2CBD" w:rsidRPr="002E247D" w:rsidRDefault="007C2CBD" w:rsidP="003D0061">
      <w:pPr>
        <w:pStyle w:val="Doplujcdaje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Josef Pomajzl / +420 </w:t>
      </w:r>
      <w:r w:rsidRPr="007C2CBD">
        <w:rPr>
          <w:sz w:val="20"/>
          <w:szCs w:val="20"/>
        </w:rPr>
        <w:t>724 819 568</w:t>
      </w:r>
    </w:p>
    <w:p w:rsidR="003D0061" w:rsidRPr="002E247D" w:rsidRDefault="003D0061" w:rsidP="003D0061">
      <w:pPr>
        <w:pStyle w:val="Doplujcdaje"/>
        <w:jc w:val="both"/>
        <w:rPr>
          <w:rFonts w:asciiTheme="majorHAnsi" w:hAnsiTheme="majorHAnsi"/>
          <w:sz w:val="20"/>
          <w:szCs w:val="20"/>
        </w:rPr>
      </w:pPr>
    </w:p>
    <w:p w:rsidR="003D0061" w:rsidRPr="002E247D" w:rsidRDefault="003D0061" w:rsidP="003D0061">
      <w:pPr>
        <w:pStyle w:val="Doplujcdaje"/>
        <w:numPr>
          <w:ilvl w:val="0"/>
          <w:numId w:val="6"/>
        </w:numPr>
        <w:jc w:val="both"/>
        <w:rPr>
          <w:rFonts w:asciiTheme="majorHAnsi" w:hAnsiTheme="majorHAnsi"/>
          <w:b/>
          <w:sz w:val="20"/>
          <w:szCs w:val="20"/>
        </w:rPr>
      </w:pPr>
      <w:r w:rsidRPr="002E247D">
        <w:rPr>
          <w:rFonts w:asciiTheme="majorHAnsi" w:hAnsiTheme="majorHAnsi"/>
          <w:b/>
          <w:sz w:val="20"/>
          <w:szCs w:val="20"/>
        </w:rPr>
        <w:t>ZDŮVODNĚNÍ STAVBY</w:t>
      </w:r>
    </w:p>
    <w:p w:rsidR="00AC02FB" w:rsidRPr="002E247D" w:rsidRDefault="00AC02FB" w:rsidP="0085154C">
      <w:pPr>
        <w:spacing w:before="240"/>
        <w:rPr>
          <w:sz w:val="20"/>
          <w:szCs w:val="20"/>
        </w:rPr>
      </w:pPr>
      <w:r w:rsidRPr="002E247D">
        <w:rPr>
          <w:sz w:val="20"/>
          <w:szCs w:val="20"/>
        </w:rPr>
        <w:t xml:space="preserve">Akce je zařazena do plánu oprav a údržby </w:t>
      </w:r>
      <w:r w:rsidR="007C2CBD">
        <w:rPr>
          <w:sz w:val="20"/>
          <w:szCs w:val="20"/>
        </w:rPr>
        <w:t xml:space="preserve">bytového hospodářství </w:t>
      </w:r>
      <w:r w:rsidRPr="002E247D">
        <w:rPr>
          <w:sz w:val="20"/>
          <w:szCs w:val="20"/>
        </w:rPr>
        <w:t xml:space="preserve">pro rok </w:t>
      </w:r>
      <w:r w:rsidR="00CF0AE1" w:rsidRPr="002E247D">
        <w:rPr>
          <w:sz w:val="20"/>
          <w:szCs w:val="20"/>
        </w:rPr>
        <w:t>202</w:t>
      </w:r>
      <w:r w:rsidR="007C2CBD">
        <w:rPr>
          <w:sz w:val="20"/>
          <w:szCs w:val="20"/>
        </w:rPr>
        <w:t>2.</w:t>
      </w:r>
    </w:p>
    <w:p w:rsidR="003D0061" w:rsidRPr="002E247D" w:rsidRDefault="003D0061" w:rsidP="003D0061">
      <w:pPr>
        <w:pStyle w:val="Doplujcdaje"/>
        <w:numPr>
          <w:ilvl w:val="0"/>
          <w:numId w:val="6"/>
        </w:numPr>
        <w:jc w:val="both"/>
        <w:rPr>
          <w:rFonts w:asciiTheme="majorHAnsi" w:hAnsiTheme="majorHAnsi"/>
          <w:b/>
          <w:sz w:val="20"/>
          <w:szCs w:val="20"/>
        </w:rPr>
      </w:pPr>
      <w:r w:rsidRPr="002E247D">
        <w:rPr>
          <w:rFonts w:asciiTheme="majorHAnsi" w:hAnsiTheme="majorHAnsi"/>
          <w:b/>
          <w:sz w:val="20"/>
          <w:szCs w:val="20"/>
        </w:rPr>
        <w:t>TECHNICKÝ POPIS ROZSAHU</w:t>
      </w:r>
    </w:p>
    <w:p w:rsidR="002461D7" w:rsidRPr="002E247D" w:rsidRDefault="002461D7" w:rsidP="002461D7">
      <w:pPr>
        <w:pStyle w:val="Doplujcdaje"/>
        <w:jc w:val="both"/>
        <w:rPr>
          <w:rFonts w:asciiTheme="majorHAnsi" w:hAnsiTheme="majorHAnsi"/>
          <w:b/>
          <w:sz w:val="20"/>
          <w:szCs w:val="20"/>
        </w:rPr>
      </w:pPr>
    </w:p>
    <w:p w:rsidR="002E247D" w:rsidRPr="002E247D" w:rsidRDefault="00C50605" w:rsidP="002E247D">
      <w:pPr>
        <w:rPr>
          <w:sz w:val="20"/>
          <w:szCs w:val="20"/>
        </w:rPr>
      </w:pPr>
      <w:r>
        <w:rPr>
          <w:sz w:val="20"/>
          <w:szCs w:val="20"/>
        </w:rPr>
        <w:t xml:space="preserve">Rozsah akce na objektech bytového hospodářství se týká </w:t>
      </w:r>
      <w:r w:rsidR="0066522E">
        <w:rPr>
          <w:sz w:val="20"/>
          <w:szCs w:val="20"/>
        </w:rPr>
        <w:t xml:space="preserve">výměny </w:t>
      </w:r>
      <w:r>
        <w:rPr>
          <w:sz w:val="20"/>
          <w:szCs w:val="20"/>
        </w:rPr>
        <w:t>nevyhovujících kotlů na tuhá paliva a vyvolaných prací jako j</w:t>
      </w:r>
      <w:r w:rsidR="0066522E">
        <w:rPr>
          <w:sz w:val="20"/>
          <w:szCs w:val="20"/>
        </w:rPr>
        <w:t>sou</w:t>
      </w:r>
      <w:r>
        <w:rPr>
          <w:sz w:val="20"/>
          <w:szCs w:val="20"/>
        </w:rPr>
        <w:t xml:space="preserve"> úpravy topných systémů, vložkování k</w:t>
      </w:r>
      <w:r w:rsidR="0066522E">
        <w:rPr>
          <w:sz w:val="20"/>
          <w:szCs w:val="20"/>
        </w:rPr>
        <w:t>omínů,</w:t>
      </w:r>
      <w:r>
        <w:rPr>
          <w:sz w:val="20"/>
          <w:szCs w:val="20"/>
        </w:rPr>
        <w:t xml:space="preserve"> doplnění náh</w:t>
      </w:r>
      <w:r w:rsidR="0066522E">
        <w:rPr>
          <w:sz w:val="20"/>
          <w:szCs w:val="20"/>
        </w:rPr>
        <w:t xml:space="preserve">radních zdrojů energie oběhových čerpadel, </w:t>
      </w:r>
      <w:r w:rsidR="003B386E">
        <w:rPr>
          <w:sz w:val="20"/>
          <w:szCs w:val="20"/>
        </w:rPr>
        <w:t xml:space="preserve">výměny </w:t>
      </w:r>
      <w:r w:rsidR="0066522E">
        <w:rPr>
          <w:sz w:val="20"/>
          <w:szCs w:val="20"/>
        </w:rPr>
        <w:t>bojlerů na TV apod.</w:t>
      </w:r>
    </w:p>
    <w:p w:rsidR="002461D7" w:rsidRPr="002E247D" w:rsidRDefault="002461D7" w:rsidP="002461D7">
      <w:pPr>
        <w:pStyle w:val="Doplujcdaje"/>
        <w:jc w:val="both"/>
        <w:rPr>
          <w:rFonts w:asciiTheme="majorHAnsi" w:hAnsiTheme="majorHAnsi"/>
          <w:sz w:val="20"/>
          <w:szCs w:val="20"/>
        </w:rPr>
      </w:pPr>
      <w:r w:rsidRPr="002E247D">
        <w:rPr>
          <w:rFonts w:asciiTheme="majorHAnsi" w:hAnsiTheme="majorHAnsi"/>
          <w:sz w:val="20"/>
          <w:szCs w:val="20"/>
        </w:rPr>
        <w:t>.</w:t>
      </w:r>
    </w:p>
    <w:p w:rsidR="00BC2638" w:rsidRPr="002E247D" w:rsidRDefault="00BC2638" w:rsidP="001A5120">
      <w:pPr>
        <w:pStyle w:val="Doplujcdaje"/>
        <w:spacing w:before="120"/>
        <w:jc w:val="both"/>
        <w:rPr>
          <w:rFonts w:asciiTheme="majorHAnsi" w:hAnsiTheme="majorHAnsi"/>
          <w:b/>
          <w:sz w:val="20"/>
          <w:szCs w:val="20"/>
        </w:rPr>
      </w:pPr>
      <w:r w:rsidRPr="002E247D">
        <w:rPr>
          <w:rFonts w:asciiTheme="majorHAnsi" w:hAnsiTheme="majorHAnsi"/>
          <w:b/>
          <w:sz w:val="20"/>
          <w:szCs w:val="20"/>
        </w:rPr>
        <w:t xml:space="preserve">C) </w:t>
      </w:r>
      <w:r w:rsidRPr="002E247D">
        <w:rPr>
          <w:rFonts w:asciiTheme="majorHAnsi" w:hAnsiTheme="majorHAnsi"/>
          <w:b/>
          <w:sz w:val="20"/>
          <w:szCs w:val="20"/>
        </w:rPr>
        <w:tab/>
        <w:t xml:space="preserve">PŘEDPOKLÁDANÉ ČLENĚNÍ NA </w:t>
      </w:r>
      <w:r w:rsidR="00181BA2" w:rsidRPr="002E247D">
        <w:rPr>
          <w:rFonts w:asciiTheme="majorHAnsi" w:hAnsiTheme="majorHAnsi"/>
          <w:b/>
          <w:sz w:val="20"/>
          <w:szCs w:val="20"/>
        </w:rPr>
        <w:t>STAVEBNÍ OBJEKTY</w:t>
      </w:r>
    </w:p>
    <w:p w:rsidR="00BC2638" w:rsidRPr="002E247D" w:rsidRDefault="00BC2638" w:rsidP="002B5D60">
      <w:pPr>
        <w:pStyle w:val="Doplujcdaje"/>
        <w:jc w:val="both"/>
        <w:rPr>
          <w:rFonts w:asciiTheme="majorHAnsi" w:hAnsiTheme="majorHAnsi"/>
          <w:sz w:val="20"/>
          <w:szCs w:val="20"/>
        </w:rPr>
      </w:pPr>
    </w:p>
    <w:p w:rsidR="00BC2638" w:rsidRPr="002E247D" w:rsidRDefault="00181BA2" w:rsidP="002B5D60">
      <w:pPr>
        <w:pStyle w:val="Doplujcdaje"/>
        <w:jc w:val="both"/>
        <w:rPr>
          <w:sz w:val="20"/>
          <w:szCs w:val="20"/>
        </w:rPr>
      </w:pPr>
      <w:r w:rsidRPr="002E247D">
        <w:rPr>
          <w:sz w:val="20"/>
          <w:szCs w:val="20"/>
        </w:rPr>
        <w:t xml:space="preserve">Stavba je členěna na </w:t>
      </w:r>
      <w:r w:rsidR="00F032CD">
        <w:rPr>
          <w:sz w:val="20"/>
          <w:szCs w:val="20"/>
        </w:rPr>
        <w:t>7</w:t>
      </w:r>
      <w:r w:rsidR="007176DB" w:rsidRPr="002E247D">
        <w:rPr>
          <w:sz w:val="20"/>
          <w:szCs w:val="20"/>
        </w:rPr>
        <w:t xml:space="preserve"> stavební</w:t>
      </w:r>
      <w:r w:rsidR="007C2CBD">
        <w:rPr>
          <w:sz w:val="20"/>
          <w:szCs w:val="20"/>
        </w:rPr>
        <w:t>ch</w:t>
      </w:r>
      <w:r w:rsidR="007176DB" w:rsidRPr="002E247D">
        <w:rPr>
          <w:sz w:val="20"/>
          <w:szCs w:val="20"/>
        </w:rPr>
        <w:t xml:space="preserve"> objekt</w:t>
      </w:r>
      <w:r w:rsidR="007C2CBD">
        <w:rPr>
          <w:sz w:val="20"/>
          <w:szCs w:val="20"/>
        </w:rPr>
        <w:t>ů</w:t>
      </w:r>
      <w:r w:rsidRPr="002E247D">
        <w:rPr>
          <w:sz w:val="20"/>
          <w:szCs w:val="20"/>
        </w:rPr>
        <w:t>.</w:t>
      </w:r>
    </w:p>
    <w:p w:rsidR="00BC2638" w:rsidRDefault="00BC2638" w:rsidP="00AD38CE">
      <w:pPr>
        <w:pStyle w:val="Doplujcdaje"/>
        <w:spacing w:before="240" w:after="240"/>
        <w:jc w:val="both"/>
        <w:rPr>
          <w:sz w:val="20"/>
          <w:szCs w:val="20"/>
        </w:rPr>
      </w:pPr>
      <w:r w:rsidRPr="002E247D">
        <w:rPr>
          <w:sz w:val="20"/>
          <w:szCs w:val="20"/>
        </w:rPr>
        <w:lastRenderedPageBreak/>
        <w:t>Zhotovitel musí zajistit, že veškeré jeho činnosti na dotčených budovách budou prováděny pod přímým vedením odborně a zdravotně způsobilých zaměstnanců. Zhotovitel se musí zavázat zajistit, že všichni jeho zaměstnanci, kteří budou vykonávat práce, budou mít platné doklady způsobilosti, které budou tyto zaměstnance opravňova</w:t>
      </w:r>
      <w:r w:rsidR="001A5120" w:rsidRPr="002E247D">
        <w:rPr>
          <w:sz w:val="20"/>
          <w:szCs w:val="20"/>
        </w:rPr>
        <w:t xml:space="preserve">t provádět činnosti na dopravně/ </w:t>
      </w:r>
      <w:r w:rsidRPr="002E247D">
        <w:rPr>
          <w:sz w:val="20"/>
          <w:szCs w:val="20"/>
        </w:rPr>
        <w:t xml:space="preserve">technologických objektech </w:t>
      </w:r>
      <w:r w:rsidR="00AD38CE" w:rsidRPr="002E247D">
        <w:rPr>
          <w:sz w:val="20"/>
          <w:szCs w:val="20"/>
        </w:rPr>
        <w:t>Správy železnic</w:t>
      </w:r>
      <w:r w:rsidRPr="002E247D">
        <w:rPr>
          <w:sz w:val="20"/>
          <w:szCs w:val="20"/>
        </w:rPr>
        <w:t>. Budoucí zhotovitel musí zajistit, aby všechny osoby, které se budou při prov</w:t>
      </w:r>
      <w:r w:rsidR="001A5120" w:rsidRPr="002E247D">
        <w:rPr>
          <w:sz w:val="20"/>
          <w:szCs w:val="20"/>
        </w:rPr>
        <w:t>ádění díla pohybovat v dopravně</w:t>
      </w:r>
      <w:r w:rsidRPr="002E247D">
        <w:rPr>
          <w:sz w:val="20"/>
          <w:szCs w:val="20"/>
        </w:rPr>
        <w:t xml:space="preserve">/technologických prostorech, měly v souladu s obecně závaznými právními předpisy a interními předpisy </w:t>
      </w:r>
      <w:r w:rsidR="00AD38CE" w:rsidRPr="002E247D">
        <w:rPr>
          <w:sz w:val="20"/>
          <w:szCs w:val="20"/>
        </w:rPr>
        <w:t>Správy železnic</w:t>
      </w:r>
      <w:r w:rsidRPr="002E247D">
        <w:rPr>
          <w:sz w:val="20"/>
          <w:szCs w:val="20"/>
        </w:rPr>
        <w:t xml:space="preserve"> povolení pro vstup do těchto prostor.</w:t>
      </w:r>
    </w:p>
    <w:p w:rsidR="00303DEC" w:rsidRPr="002E247D" w:rsidRDefault="00303DEC" w:rsidP="00AD38CE">
      <w:pPr>
        <w:pStyle w:val="Doplujcdaje"/>
        <w:spacing w:before="240" w:after="240"/>
        <w:jc w:val="both"/>
        <w:rPr>
          <w:sz w:val="20"/>
          <w:szCs w:val="20"/>
        </w:rPr>
      </w:pPr>
      <w:r>
        <w:rPr>
          <w:sz w:val="20"/>
          <w:szCs w:val="20"/>
        </w:rPr>
        <w:t>Zhotovitel předloží každý zdroj tepla objednateli ke schválení před zahájením prací.</w:t>
      </w:r>
      <w:bookmarkStart w:id="4" w:name="_GoBack"/>
      <w:bookmarkEnd w:id="4"/>
    </w:p>
    <w:p w:rsidR="00BC2638" w:rsidRPr="002E247D" w:rsidRDefault="00BC2638" w:rsidP="002B5D60">
      <w:pPr>
        <w:pStyle w:val="Doplujcdaje"/>
        <w:jc w:val="both"/>
        <w:rPr>
          <w:rFonts w:asciiTheme="majorHAnsi" w:hAnsiTheme="majorHAnsi"/>
          <w:b/>
          <w:sz w:val="20"/>
          <w:szCs w:val="20"/>
        </w:rPr>
      </w:pPr>
      <w:r w:rsidRPr="002E247D">
        <w:rPr>
          <w:rFonts w:asciiTheme="majorHAnsi" w:hAnsiTheme="majorHAnsi"/>
          <w:b/>
          <w:sz w:val="20"/>
          <w:szCs w:val="20"/>
        </w:rPr>
        <w:t xml:space="preserve">D) </w:t>
      </w:r>
      <w:r w:rsidRPr="002E247D">
        <w:rPr>
          <w:rFonts w:asciiTheme="majorHAnsi" w:hAnsiTheme="majorHAnsi"/>
          <w:b/>
          <w:sz w:val="20"/>
          <w:szCs w:val="20"/>
        </w:rPr>
        <w:tab/>
        <w:t>LHŮTY VÝSTAVBY</w:t>
      </w:r>
    </w:p>
    <w:p w:rsidR="00BC2638" w:rsidRPr="002E247D" w:rsidRDefault="00181BA2" w:rsidP="00AD38CE">
      <w:pPr>
        <w:pStyle w:val="Doplujcdaje"/>
        <w:spacing w:before="240" w:after="240"/>
        <w:jc w:val="both"/>
        <w:rPr>
          <w:sz w:val="20"/>
          <w:szCs w:val="20"/>
        </w:rPr>
      </w:pPr>
      <w:r w:rsidRPr="002E247D">
        <w:rPr>
          <w:sz w:val="20"/>
          <w:szCs w:val="20"/>
        </w:rPr>
        <w:t xml:space="preserve">Zahájení </w:t>
      </w:r>
      <w:r w:rsidR="009558C3" w:rsidRPr="002E247D">
        <w:rPr>
          <w:sz w:val="20"/>
          <w:szCs w:val="20"/>
        </w:rPr>
        <w:t>prací</w:t>
      </w:r>
      <w:r w:rsidRPr="002E247D">
        <w:rPr>
          <w:sz w:val="20"/>
          <w:szCs w:val="20"/>
        </w:rPr>
        <w:t xml:space="preserve"> </w:t>
      </w:r>
      <w:r w:rsidR="00A65980" w:rsidRPr="002E247D">
        <w:rPr>
          <w:sz w:val="20"/>
          <w:szCs w:val="20"/>
        </w:rPr>
        <w:t>od</w:t>
      </w:r>
      <w:r w:rsidRPr="002E247D">
        <w:rPr>
          <w:sz w:val="20"/>
          <w:szCs w:val="20"/>
        </w:rPr>
        <w:t xml:space="preserve"> </w:t>
      </w:r>
      <w:r w:rsidR="003B386E">
        <w:rPr>
          <w:sz w:val="20"/>
          <w:szCs w:val="20"/>
        </w:rPr>
        <w:t>0</w:t>
      </w:r>
      <w:r w:rsidR="007C2CBD">
        <w:rPr>
          <w:sz w:val="20"/>
          <w:szCs w:val="20"/>
        </w:rPr>
        <w:t>3</w:t>
      </w:r>
      <w:r w:rsidRPr="002E247D">
        <w:rPr>
          <w:sz w:val="20"/>
          <w:szCs w:val="20"/>
        </w:rPr>
        <w:t>/20</w:t>
      </w:r>
      <w:r w:rsidR="0009042E" w:rsidRPr="002E247D">
        <w:rPr>
          <w:sz w:val="20"/>
          <w:szCs w:val="20"/>
        </w:rPr>
        <w:t>2</w:t>
      </w:r>
      <w:r w:rsidR="007C2CBD">
        <w:rPr>
          <w:sz w:val="20"/>
          <w:szCs w:val="20"/>
        </w:rPr>
        <w:t>2</w:t>
      </w:r>
      <w:r w:rsidRPr="002E247D">
        <w:rPr>
          <w:sz w:val="20"/>
          <w:szCs w:val="20"/>
        </w:rPr>
        <w:t xml:space="preserve">, ukončení prací do </w:t>
      </w:r>
      <w:r w:rsidR="007C2CBD">
        <w:rPr>
          <w:sz w:val="20"/>
          <w:szCs w:val="20"/>
        </w:rPr>
        <w:t>8</w:t>
      </w:r>
      <w:r w:rsidR="003F1594" w:rsidRPr="002E247D">
        <w:rPr>
          <w:sz w:val="20"/>
          <w:szCs w:val="20"/>
        </w:rPr>
        <w:t>/202</w:t>
      </w:r>
      <w:r w:rsidR="007C2CBD">
        <w:rPr>
          <w:sz w:val="20"/>
          <w:szCs w:val="20"/>
        </w:rPr>
        <w:t>2</w:t>
      </w:r>
      <w:r w:rsidR="00BC2638" w:rsidRPr="002E247D">
        <w:rPr>
          <w:sz w:val="20"/>
          <w:szCs w:val="20"/>
        </w:rPr>
        <w:t>.</w:t>
      </w:r>
    </w:p>
    <w:p w:rsidR="00BC2638" w:rsidRPr="002E247D" w:rsidRDefault="00BC2638" w:rsidP="002B5D60">
      <w:pPr>
        <w:pStyle w:val="Doplujcdaje"/>
        <w:jc w:val="both"/>
        <w:rPr>
          <w:rFonts w:asciiTheme="majorHAnsi" w:hAnsiTheme="majorHAnsi"/>
          <w:b/>
          <w:sz w:val="20"/>
          <w:szCs w:val="20"/>
        </w:rPr>
      </w:pPr>
      <w:r w:rsidRPr="002E247D">
        <w:rPr>
          <w:rFonts w:asciiTheme="majorHAnsi" w:hAnsiTheme="majorHAnsi"/>
          <w:b/>
          <w:sz w:val="20"/>
          <w:szCs w:val="20"/>
        </w:rPr>
        <w:t xml:space="preserve">E) </w:t>
      </w:r>
      <w:r w:rsidRPr="002E247D">
        <w:rPr>
          <w:rFonts w:asciiTheme="majorHAnsi" w:hAnsiTheme="majorHAnsi"/>
          <w:b/>
          <w:sz w:val="20"/>
          <w:szCs w:val="20"/>
        </w:rPr>
        <w:tab/>
        <w:t>SOUPIS PRACÍ A DODÁVEK A VÝŠE FINANČNÍCH NÁKLADŮ</w:t>
      </w:r>
    </w:p>
    <w:p w:rsidR="00BC2638" w:rsidRPr="002E247D" w:rsidRDefault="003D0061" w:rsidP="00AD38CE">
      <w:pPr>
        <w:pStyle w:val="Doplujcdaje"/>
        <w:spacing w:before="240" w:after="240"/>
        <w:jc w:val="both"/>
        <w:rPr>
          <w:rFonts w:asciiTheme="majorHAnsi" w:hAnsiTheme="majorHAnsi"/>
          <w:sz w:val="20"/>
          <w:szCs w:val="20"/>
        </w:rPr>
      </w:pPr>
      <w:r w:rsidRPr="002E247D">
        <w:rPr>
          <w:rFonts w:asciiTheme="majorHAnsi" w:hAnsiTheme="majorHAnsi"/>
          <w:sz w:val="20"/>
          <w:szCs w:val="20"/>
        </w:rPr>
        <w:t xml:space="preserve">Předpokládané </w:t>
      </w:r>
      <w:r w:rsidR="00557B25" w:rsidRPr="002E247D">
        <w:rPr>
          <w:rFonts w:asciiTheme="majorHAnsi" w:hAnsiTheme="majorHAnsi"/>
          <w:sz w:val="20"/>
          <w:szCs w:val="20"/>
        </w:rPr>
        <w:t>celkové</w:t>
      </w:r>
      <w:r w:rsidRPr="002E247D">
        <w:rPr>
          <w:rFonts w:asciiTheme="majorHAnsi" w:hAnsiTheme="majorHAnsi"/>
          <w:sz w:val="20"/>
          <w:szCs w:val="20"/>
        </w:rPr>
        <w:t xml:space="preserve"> náklady </w:t>
      </w:r>
      <w:r w:rsidR="00BC2638" w:rsidRPr="002E247D">
        <w:rPr>
          <w:rFonts w:asciiTheme="majorHAnsi" w:hAnsiTheme="majorHAnsi"/>
          <w:sz w:val="20"/>
          <w:szCs w:val="20"/>
        </w:rPr>
        <w:t xml:space="preserve">(viz. </w:t>
      </w:r>
      <w:r w:rsidR="00AD38CE" w:rsidRPr="002E247D">
        <w:rPr>
          <w:rFonts w:asciiTheme="majorHAnsi" w:hAnsiTheme="majorHAnsi"/>
          <w:sz w:val="20"/>
          <w:szCs w:val="20"/>
        </w:rPr>
        <w:t>k</w:t>
      </w:r>
      <w:r w:rsidR="007030BC" w:rsidRPr="002E247D">
        <w:rPr>
          <w:rFonts w:asciiTheme="majorHAnsi" w:hAnsiTheme="majorHAnsi"/>
          <w:sz w:val="20"/>
          <w:szCs w:val="20"/>
        </w:rPr>
        <w:t>ontrolní</w:t>
      </w:r>
      <w:r w:rsidR="00BC2638" w:rsidRPr="002E247D">
        <w:rPr>
          <w:rFonts w:asciiTheme="majorHAnsi" w:hAnsiTheme="majorHAnsi"/>
          <w:sz w:val="20"/>
          <w:szCs w:val="20"/>
        </w:rPr>
        <w:t xml:space="preserve"> rozpočet </w:t>
      </w:r>
      <w:r w:rsidR="005627CE" w:rsidRPr="002E247D">
        <w:rPr>
          <w:rFonts w:asciiTheme="majorHAnsi" w:hAnsiTheme="majorHAnsi"/>
          <w:sz w:val="20"/>
          <w:szCs w:val="20"/>
        </w:rPr>
        <w:t>zadavatele</w:t>
      </w:r>
      <w:r w:rsidR="00BC2638" w:rsidRPr="002E247D">
        <w:rPr>
          <w:rFonts w:asciiTheme="majorHAnsi" w:hAnsiTheme="majorHAnsi"/>
          <w:sz w:val="20"/>
          <w:szCs w:val="20"/>
        </w:rPr>
        <w:t xml:space="preserve">) celkem: </w:t>
      </w:r>
      <w:r w:rsidR="009B3EBE" w:rsidRPr="009B3EBE">
        <w:rPr>
          <w:rFonts w:eastAsia="Calibri" w:cs="Times New Roman"/>
          <w:sz w:val="20"/>
          <w:szCs w:val="20"/>
        </w:rPr>
        <w:t>1 292 499</w:t>
      </w:r>
      <w:r w:rsidR="002E247D" w:rsidRPr="009B3EBE">
        <w:rPr>
          <w:rFonts w:eastAsia="Calibri" w:cs="Times New Roman"/>
          <w:sz w:val="20"/>
          <w:szCs w:val="20"/>
        </w:rPr>
        <w:t>,-</w:t>
      </w:r>
      <w:r w:rsidR="002E247D" w:rsidRPr="002E247D">
        <w:rPr>
          <w:rFonts w:eastAsia="Calibri" w:cs="Times New Roman"/>
          <w:sz w:val="20"/>
          <w:szCs w:val="20"/>
        </w:rPr>
        <w:t>Kč</w:t>
      </w:r>
      <w:r w:rsidR="002E247D" w:rsidRPr="002E247D">
        <w:rPr>
          <w:rFonts w:asciiTheme="majorHAnsi" w:hAnsiTheme="majorHAnsi"/>
          <w:sz w:val="20"/>
          <w:szCs w:val="20"/>
        </w:rPr>
        <w:t xml:space="preserve"> </w:t>
      </w:r>
      <w:r w:rsidR="000F23FC" w:rsidRPr="002E247D">
        <w:rPr>
          <w:rFonts w:asciiTheme="majorHAnsi" w:hAnsiTheme="majorHAnsi"/>
          <w:sz w:val="20"/>
          <w:szCs w:val="20"/>
        </w:rPr>
        <w:t>bez DPH</w:t>
      </w:r>
      <w:r w:rsidR="00EB77A7" w:rsidRPr="002E247D">
        <w:rPr>
          <w:rFonts w:asciiTheme="majorHAnsi" w:hAnsiTheme="majorHAnsi"/>
          <w:sz w:val="20"/>
          <w:szCs w:val="20"/>
        </w:rPr>
        <w:t>.</w:t>
      </w:r>
    </w:p>
    <w:p w:rsidR="00D261DE" w:rsidRPr="00671E3B" w:rsidRDefault="00D261DE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D261DE" w:rsidRPr="00671E3B" w:rsidRDefault="00D261DE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D261DE" w:rsidRPr="00671E3B" w:rsidRDefault="00D261DE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D261DE" w:rsidRPr="00671E3B" w:rsidRDefault="00D261DE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601A70" w:rsidRDefault="00601A70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601A70" w:rsidRDefault="00601A70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601A70" w:rsidRDefault="00601A70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601A70" w:rsidRDefault="00601A70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601A70" w:rsidRPr="00671E3B" w:rsidRDefault="00601A70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D261DE" w:rsidRPr="00671E3B" w:rsidRDefault="00D261DE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D261DE" w:rsidRPr="00671E3B" w:rsidRDefault="00D261DE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D261DE" w:rsidRPr="00671E3B" w:rsidRDefault="00D261DE" w:rsidP="00EA176A">
      <w:pPr>
        <w:pStyle w:val="Doplujcdaje"/>
        <w:rPr>
          <w:rFonts w:asciiTheme="majorHAnsi" w:hAnsiTheme="majorHAnsi"/>
          <w:sz w:val="18"/>
          <w:szCs w:val="18"/>
        </w:rPr>
      </w:pPr>
    </w:p>
    <w:p w:rsidR="00BC2638" w:rsidRPr="002E247D" w:rsidRDefault="00BC2638" w:rsidP="00EA176A">
      <w:pPr>
        <w:pStyle w:val="Doplujcdaje"/>
        <w:rPr>
          <w:sz w:val="20"/>
          <w:szCs w:val="20"/>
        </w:rPr>
      </w:pPr>
      <w:r w:rsidRPr="002E247D">
        <w:rPr>
          <w:sz w:val="20"/>
          <w:szCs w:val="20"/>
        </w:rPr>
        <w:t>vypracoval:</w:t>
      </w:r>
    </w:p>
    <w:p w:rsidR="00BC2638" w:rsidRPr="002E247D" w:rsidRDefault="002461D7" w:rsidP="00EA176A">
      <w:pPr>
        <w:pStyle w:val="Doplujcdaje"/>
        <w:rPr>
          <w:sz w:val="20"/>
          <w:szCs w:val="20"/>
        </w:rPr>
      </w:pPr>
      <w:r w:rsidRPr="002E247D">
        <w:rPr>
          <w:sz w:val="20"/>
          <w:szCs w:val="20"/>
        </w:rPr>
        <w:t>Jiří Vich</w:t>
      </w:r>
      <w:r w:rsidR="00BC2638" w:rsidRPr="002E247D">
        <w:rPr>
          <w:sz w:val="20"/>
          <w:szCs w:val="20"/>
        </w:rPr>
        <w:t xml:space="preserve">, </w:t>
      </w:r>
    </w:p>
    <w:p w:rsidR="00EB77A7" w:rsidRPr="002E247D" w:rsidRDefault="00BC2638" w:rsidP="00EA176A">
      <w:pPr>
        <w:pStyle w:val="Doplujcdaje"/>
        <w:rPr>
          <w:sz w:val="20"/>
          <w:szCs w:val="20"/>
        </w:rPr>
      </w:pPr>
      <w:r w:rsidRPr="002E247D">
        <w:rPr>
          <w:sz w:val="20"/>
          <w:szCs w:val="20"/>
        </w:rPr>
        <w:t xml:space="preserve">v Brně, dne </w:t>
      </w:r>
      <w:r w:rsidR="007C2CBD">
        <w:rPr>
          <w:sz w:val="20"/>
          <w:szCs w:val="20"/>
        </w:rPr>
        <w:t>14.2.2022</w:t>
      </w:r>
    </w:p>
    <w:p w:rsidR="00D261DE" w:rsidRPr="002E247D" w:rsidRDefault="00D261DE" w:rsidP="002B5D60">
      <w:pPr>
        <w:pStyle w:val="Doplujcdaje"/>
        <w:jc w:val="both"/>
        <w:rPr>
          <w:b/>
          <w:sz w:val="20"/>
          <w:szCs w:val="20"/>
        </w:rPr>
      </w:pPr>
    </w:p>
    <w:p w:rsidR="00D261DE" w:rsidRPr="002E247D" w:rsidRDefault="00D261DE" w:rsidP="002B5D60">
      <w:pPr>
        <w:pStyle w:val="Doplujcdaje"/>
        <w:jc w:val="both"/>
        <w:rPr>
          <w:b/>
          <w:sz w:val="20"/>
          <w:szCs w:val="20"/>
        </w:rPr>
      </w:pPr>
    </w:p>
    <w:p w:rsidR="00E1013A" w:rsidRPr="002E247D" w:rsidRDefault="00E1013A" w:rsidP="002B5D60">
      <w:pPr>
        <w:pStyle w:val="Doplujcdaje"/>
        <w:jc w:val="both"/>
        <w:rPr>
          <w:b/>
          <w:sz w:val="20"/>
          <w:szCs w:val="20"/>
        </w:rPr>
      </w:pPr>
      <w:r w:rsidRPr="002E247D">
        <w:rPr>
          <w:b/>
          <w:sz w:val="20"/>
          <w:szCs w:val="20"/>
        </w:rPr>
        <w:t>Přílohy</w:t>
      </w:r>
    </w:p>
    <w:p w:rsidR="007030BC" w:rsidRPr="00671E3B" w:rsidRDefault="007030BC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 w:rsidRPr="00671E3B">
        <w:rPr>
          <w:rFonts w:asciiTheme="majorHAnsi" w:hAnsiTheme="majorHAnsi"/>
          <w:sz w:val="18"/>
          <w:szCs w:val="18"/>
        </w:rPr>
        <w:t>- rozpočet bez uvedení cen (Výkaz výměr)</w:t>
      </w:r>
      <w:r w:rsidR="005627CE">
        <w:rPr>
          <w:rFonts w:asciiTheme="majorHAnsi" w:hAnsiTheme="majorHAnsi"/>
          <w:sz w:val="18"/>
          <w:szCs w:val="18"/>
        </w:rPr>
        <w:t>,</w:t>
      </w:r>
    </w:p>
    <w:p w:rsidR="007030BC" w:rsidRPr="00671E3B" w:rsidRDefault="007030BC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 w:rsidRPr="00671E3B">
        <w:rPr>
          <w:rFonts w:asciiTheme="majorHAnsi" w:hAnsiTheme="majorHAnsi"/>
          <w:sz w:val="18"/>
          <w:szCs w:val="18"/>
        </w:rPr>
        <w:t>- kontrolní rozpočet zadavatele (objednatele)</w:t>
      </w:r>
      <w:r w:rsidR="00FC594F">
        <w:rPr>
          <w:rFonts w:asciiTheme="majorHAnsi" w:hAnsiTheme="majorHAnsi"/>
          <w:sz w:val="18"/>
          <w:szCs w:val="18"/>
        </w:rPr>
        <w:t>,</w:t>
      </w:r>
      <w:r w:rsidRPr="00671E3B">
        <w:rPr>
          <w:rFonts w:asciiTheme="majorHAnsi" w:hAnsiTheme="majorHAnsi"/>
          <w:sz w:val="18"/>
          <w:szCs w:val="18"/>
        </w:rPr>
        <w:t xml:space="preserve"> tj. S</w:t>
      </w:r>
      <w:r w:rsidR="005627CE">
        <w:rPr>
          <w:rFonts w:asciiTheme="majorHAnsi" w:hAnsiTheme="majorHAnsi"/>
          <w:sz w:val="18"/>
          <w:szCs w:val="18"/>
        </w:rPr>
        <w:t>práva železnic</w:t>
      </w:r>
      <w:r w:rsidRPr="00671E3B">
        <w:rPr>
          <w:rFonts w:asciiTheme="majorHAnsi" w:hAnsiTheme="majorHAnsi"/>
          <w:sz w:val="18"/>
          <w:szCs w:val="18"/>
        </w:rPr>
        <w:t xml:space="preserve">, </w:t>
      </w:r>
      <w:r w:rsidR="005627CE">
        <w:rPr>
          <w:rFonts w:asciiTheme="majorHAnsi" w:hAnsiTheme="majorHAnsi"/>
          <w:sz w:val="18"/>
          <w:szCs w:val="18"/>
        </w:rPr>
        <w:t>státní organizace,</w:t>
      </w:r>
    </w:p>
    <w:p w:rsidR="00E1013A" w:rsidRPr="00671E3B" w:rsidRDefault="007030BC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 w:rsidRPr="00671E3B">
        <w:rPr>
          <w:rFonts w:asciiTheme="majorHAnsi" w:hAnsiTheme="majorHAnsi"/>
          <w:sz w:val="18"/>
          <w:szCs w:val="18"/>
        </w:rPr>
        <w:t>- žádost na založení veřejné zakázky do Registru VZ (Fama+)</w:t>
      </w:r>
      <w:r w:rsidR="005627CE">
        <w:rPr>
          <w:rFonts w:asciiTheme="majorHAnsi" w:hAnsiTheme="majorHAnsi"/>
          <w:sz w:val="18"/>
          <w:szCs w:val="18"/>
        </w:rPr>
        <w:t>,</w:t>
      </w:r>
    </w:p>
    <w:p w:rsidR="000F23FC" w:rsidRPr="00671E3B" w:rsidRDefault="00557B25" w:rsidP="007030BC">
      <w:pPr>
        <w:pStyle w:val="Doplujcdaje"/>
        <w:jc w:val="both"/>
        <w:rPr>
          <w:rFonts w:asciiTheme="majorHAnsi" w:hAnsiTheme="majorHAnsi"/>
          <w:sz w:val="18"/>
          <w:szCs w:val="18"/>
        </w:rPr>
      </w:pPr>
      <w:r w:rsidRPr="00671E3B">
        <w:rPr>
          <w:rFonts w:asciiTheme="majorHAnsi" w:hAnsiTheme="majorHAnsi"/>
          <w:sz w:val="18"/>
          <w:szCs w:val="18"/>
        </w:rPr>
        <w:t xml:space="preserve">- </w:t>
      </w:r>
      <w:r w:rsidR="00C50605">
        <w:rPr>
          <w:rFonts w:asciiTheme="majorHAnsi" w:hAnsiTheme="majorHAnsi"/>
          <w:sz w:val="18"/>
          <w:szCs w:val="18"/>
        </w:rPr>
        <w:t>půdorysy objektů</w:t>
      </w:r>
      <w:r w:rsidR="005627CE">
        <w:rPr>
          <w:rFonts w:asciiTheme="majorHAnsi" w:hAnsiTheme="majorHAnsi"/>
          <w:sz w:val="18"/>
          <w:szCs w:val="18"/>
        </w:rPr>
        <w:t>.</w:t>
      </w:r>
    </w:p>
    <w:sectPr w:rsidR="000F23FC" w:rsidRPr="00671E3B" w:rsidSect="00FC638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57D" w:rsidRDefault="0034257D" w:rsidP="00962258">
      <w:pPr>
        <w:spacing w:after="0" w:line="240" w:lineRule="auto"/>
      </w:pPr>
      <w:r>
        <w:separator/>
      </w:r>
    </w:p>
    <w:p w:rsidR="0034257D" w:rsidRDefault="0034257D"/>
  </w:endnote>
  <w:endnote w:type="continuationSeparator" w:id="0">
    <w:p w:rsidR="0034257D" w:rsidRDefault="0034257D" w:rsidP="00962258">
      <w:pPr>
        <w:spacing w:after="0" w:line="240" w:lineRule="auto"/>
      </w:pPr>
      <w:r>
        <w:continuationSeparator/>
      </w:r>
    </w:p>
    <w:p w:rsidR="0034257D" w:rsidRDefault="003425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3D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3D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7599040" wp14:editId="11FF8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84567C" id="Straight Connector 3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3E5BA02" wp14:editId="6F1D8E2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094B29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B92B61" w:rsidRDefault="00B92B6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03DE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3D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 xml:space="preserve">Správa </w:t>
          </w:r>
          <w:r w:rsidR="003F1594">
            <w:t>železnic</w:t>
          </w:r>
          <w:r>
            <w:t>, státní organizace</w:t>
          </w:r>
        </w:p>
        <w:p w:rsidR="00F1715C" w:rsidRDefault="00F0092E" w:rsidP="00460660">
          <w:pPr>
            <w:pStyle w:val="Zpat"/>
          </w:pPr>
          <w:r>
            <w:t>Dlážděná 1003/7, 110 00 Praha 1</w:t>
          </w:r>
        </w:p>
        <w:p w:rsidR="00F0092E" w:rsidRDefault="00F0092E" w:rsidP="003F1594">
          <w:pPr>
            <w:pStyle w:val="Zpat"/>
          </w:pPr>
          <w:r>
            <w:t>www</w:t>
          </w:r>
          <w:r w:rsidR="003F1594">
            <w:t>.spravazelezni</w:t>
          </w:r>
          <w:r>
            <w:t>c.cz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E66158" w:rsidP="00460660">
          <w:pPr>
            <w:pStyle w:val="Zpat"/>
          </w:pPr>
          <w:r>
            <w:t>Oblastní ředitelství Brno</w:t>
          </w:r>
        </w:p>
        <w:p w:rsidR="00E66158" w:rsidRDefault="00E66158" w:rsidP="00460660">
          <w:pPr>
            <w:pStyle w:val="Zpat"/>
          </w:pPr>
          <w:r>
            <w:t>Kounicova 26</w:t>
          </w:r>
        </w:p>
        <w:p w:rsidR="00E66158" w:rsidRDefault="00E66158" w:rsidP="00460660">
          <w:pPr>
            <w:pStyle w:val="Zpat"/>
          </w:pPr>
          <w:r>
            <w:t>611 43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5ABCCBAA" wp14:editId="17DE293A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89952C" id="Straight Connector 6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0E06233" wp14:editId="7B2406F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86472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302CBDD3" wp14:editId="3F7B1E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E7CD71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  <w:p w:rsidR="00B92B61" w:rsidRDefault="00B92B6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57D" w:rsidRDefault="0034257D" w:rsidP="00962258">
      <w:pPr>
        <w:spacing w:after="0" w:line="240" w:lineRule="auto"/>
      </w:pPr>
      <w:r>
        <w:separator/>
      </w:r>
    </w:p>
    <w:p w:rsidR="0034257D" w:rsidRDefault="0034257D"/>
  </w:footnote>
  <w:footnote w:type="continuationSeparator" w:id="0">
    <w:p w:rsidR="0034257D" w:rsidRDefault="0034257D" w:rsidP="00962258">
      <w:pPr>
        <w:spacing w:after="0" w:line="240" w:lineRule="auto"/>
      </w:pPr>
      <w:r>
        <w:continuationSeparator/>
      </w:r>
    </w:p>
    <w:p w:rsidR="0034257D" w:rsidRDefault="003425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0092E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Interní </w:t>
          </w:r>
          <w:r>
            <w:rPr>
              <w:rStyle w:val="slostrnky"/>
            </w:rPr>
            <w:br/>
            <w:t>sdělení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  <w:p w:rsidR="00B92B61" w:rsidRDefault="00B92B6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0092E" w:rsidP="00FC6389">
          <w:pPr>
            <w:pStyle w:val="Druhdokumentu"/>
          </w:pPr>
          <w:r>
            <w:t>Interní sdělení</w:t>
          </w:r>
        </w:p>
      </w:tc>
    </w:tr>
    <w:tr w:rsidR="009F392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240" behindDoc="0" locked="1" layoutInCell="1" allowOverlap="1" wp14:anchorId="5BE36D8B" wp14:editId="3EEE659B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  <w:p w:rsidR="00B92B61" w:rsidRDefault="00B92B6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A651C"/>
    <w:multiLevelType w:val="multilevel"/>
    <w:tmpl w:val="0828604A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639" w:hanging="504"/>
      </w:p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44B4C44"/>
    <w:multiLevelType w:val="multilevel"/>
    <w:tmpl w:val="CABE99FC"/>
    <w:numStyleLink w:val="ListNumbermultilevel"/>
  </w:abstractNum>
  <w:abstractNum w:abstractNumId="5" w15:restartNumberingAfterBreak="0">
    <w:nsid w:val="386D7171"/>
    <w:multiLevelType w:val="hybridMultilevel"/>
    <w:tmpl w:val="51327CEA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2104AE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6734FF"/>
    <w:multiLevelType w:val="hybridMultilevel"/>
    <w:tmpl w:val="382091DA"/>
    <w:lvl w:ilvl="0" w:tplc="F3F83798">
      <w:start w:val="1"/>
      <w:numFmt w:val="upperLetter"/>
      <w:lvlText w:val="%1)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3"/>
  </w:num>
  <w:num w:numId="4">
    <w:abstractNumId w:val="8"/>
  </w:num>
  <w:num w:numId="5">
    <w:abstractNumId w:val="5"/>
  </w:num>
  <w:num w:numId="6">
    <w:abstractNumId w:val="6"/>
  </w:num>
  <w:num w:numId="7">
    <w:abstractNumId w:val="7"/>
  </w:num>
  <w:num w:numId="8">
    <w:abstractNumId w:val="1"/>
  </w:num>
  <w:num w:numId="9">
    <w:abstractNumId w:val="4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removePersonalInformation/>
  <w:removeDateAndTime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2638"/>
    <w:rsid w:val="000052F9"/>
    <w:rsid w:val="00012203"/>
    <w:rsid w:val="00017877"/>
    <w:rsid w:val="00027D22"/>
    <w:rsid w:val="00036A13"/>
    <w:rsid w:val="000467BC"/>
    <w:rsid w:val="00070476"/>
    <w:rsid w:val="00072C1E"/>
    <w:rsid w:val="00085E39"/>
    <w:rsid w:val="0009042E"/>
    <w:rsid w:val="000B40CC"/>
    <w:rsid w:val="000B4EB8"/>
    <w:rsid w:val="000C41F2"/>
    <w:rsid w:val="000D22C4"/>
    <w:rsid w:val="000D27D1"/>
    <w:rsid w:val="000F23FC"/>
    <w:rsid w:val="00105F66"/>
    <w:rsid w:val="00107BCE"/>
    <w:rsid w:val="00114472"/>
    <w:rsid w:val="001150F2"/>
    <w:rsid w:val="00120F09"/>
    <w:rsid w:val="00133858"/>
    <w:rsid w:val="00170EC5"/>
    <w:rsid w:val="001747C1"/>
    <w:rsid w:val="00181BA2"/>
    <w:rsid w:val="001A5120"/>
    <w:rsid w:val="001B4E74"/>
    <w:rsid w:val="001B6A2E"/>
    <w:rsid w:val="001D022F"/>
    <w:rsid w:val="001D1592"/>
    <w:rsid w:val="001D50E5"/>
    <w:rsid w:val="001F2045"/>
    <w:rsid w:val="00202C72"/>
    <w:rsid w:val="00207DF5"/>
    <w:rsid w:val="00235A96"/>
    <w:rsid w:val="00240A70"/>
    <w:rsid w:val="002461D7"/>
    <w:rsid w:val="00261A5B"/>
    <w:rsid w:val="002B3560"/>
    <w:rsid w:val="002B5D60"/>
    <w:rsid w:val="002C31BF"/>
    <w:rsid w:val="002E0CD7"/>
    <w:rsid w:val="002E247D"/>
    <w:rsid w:val="00303DEC"/>
    <w:rsid w:val="003054D4"/>
    <w:rsid w:val="00327EEF"/>
    <w:rsid w:val="003321B7"/>
    <w:rsid w:val="0034257D"/>
    <w:rsid w:val="0034719F"/>
    <w:rsid w:val="003571D8"/>
    <w:rsid w:val="00357BC6"/>
    <w:rsid w:val="00361422"/>
    <w:rsid w:val="003956C6"/>
    <w:rsid w:val="003B386E"/>
    <w:rsid w:val="003C463D"/>
    <w:rsid w:val="003D0061"/>
    <w:rsid w:val="003F1594"/>
    <w:rsid w:val="00411423"/>
    <w:rsid w:val="00450F07"/>
    <w:rsid w:val="00453CD3"/>
    <w:rsid w:val="00460660"/>
    <w:rsid w:val="00486107"/>
    <w:rsid w:val="00491827"/>
    <w:rsid w:val="004C4399"/>
    <w:rsid w:val="004C787C"/>
    <w:rsid w:val="004E7A1F"/>
    <w:rsid w:val="004F130D"/>
    <w:rsid w:val="004F39C8"/>
    <w:rsid w:val="004F4B9B"/>
    <w:rsid w:val="00511AB9"/>
    <w:rsid w:val="00523BB5"/>
    <w:rsid w:val="00523EA7"/>
    <w:rsid w:val="005406EB"/>
    <w:rsid w:val="00543783"/>
    <w:rsid w:val="00553375"/>
    <w:rsid w:val="00557B25"/>
    <w:rsid w:val="005627CE"/>
    <w:rsid w:val="00570868"/>
    <w:rsid w:val="005736B7"/>
    <w:rsid w:val="00575E5A"/>
    <w:rsid w:val="005A1BF9"/>
    <w:rsid w:val="005E24FC"/>
    <w:rsid w:val="00601A70"/>
    <w:rsid w:val="0061068E"/>
    <w:rsid w:val="0062684B"/>
    <w:rsid w:val="0063541B"/>
    <w:rsid w:val="00655EE9"/>
    <w:rsid w:val="00660AD3"/>
    <w:rsid w:val="0066522E"/>
    <w:rsid w:val="0067150B"/>
    <w:rsid w:val="00671E3B"/>
    <w:rsid w:val="00692272"/>
    <w:rsid w:val="006A5570"/>
    <w:rsid w:val="006A689C"/>
    <w:rsid w:val="006B214E"/>
    <w:rsid w:val="006B3D79"/>
    <w:rsid w:val="006E0578"/>
    <w:rsid w:val="006E314D"/>
    <w:rsid w:val="007030BC"/>
    <w:rsid w:val="00710723"/>
    <w:rsid w:val="007176DB"/>
    <w:rsid w:val="00723ED1"/>
    <w:rsid w:val="00723F23"/>
    <w:rsid w:val="00742F51"/>
    <w:rsid w:val="00743525"/>
    <w:rsid w:val="0076286B"/>
    <w:rsid w:val="00766846"/>
    <w:rsid w:val="00771B11"/>
    <w:rsid w:val="0077673A"/>
    <w:rsid w:val="007846E1"/>
    <w:rsid w:val="0078797E"/>
    <w:rsid w:val="007B570C"/>
    <w:rsid w:val="007C0AAB"/>
    <w:rsid w:val="007C2CBD"/>
    <w:rsid w:val="007E4A6E"/>
    <w:rsid w:val="007F56A7"/>
    <w:rsid w:val="00807DD0"/>
    <w:rsid w:val="00834495"/>
    <w:rsid w:val="0085154C"/>
    <w:rsid w:val="0085432C"/>
    <w:rsid w:val="008A3568"/>
    <w:rsid w:val="008B74B2"/>
    <w:rsid w:val="008C06E3"/>
    <w:rsid w:val="008D03B9"/>
    <w:rsid w:val="008F18D6"/>
    <w:rsid w:val="00904780"/>
    <w:rsid w:val="00922385"/>
    <w:rsid w:val="009223DF"/>
    <w:rsid w:val="00936091"/>
    <w:rsid w:val="00940D8A"/>
    <w:rsid w:val="009558C3"/>
    <w:rsid w:val="00962258"/>
    <w:rsid w:val="009678B7"/>
    <w:rsid w:val="00987F42"/>
    <w:rsid w:val="00992D9C"/>
    <w:rsid w:val="00996CB8"/>
    <w:rsid w:val="009A07CE"/>
    <w:rsid w:val="009A5D99"/>
    <w:rsid w:val="009B29E6"/>
    <w:rsid w:val="009B2E97"/>
    <w:rsid w:val="009B3EBE"/>
    <w:rsid w:val="009C442C"/>
    <w:rsid w:val="009E07F4"/>
    <w:rsid w:val="009E164B"/>
    <w:rsid w:val="009F309B"/>
    <w:rsid w:val="009F392E"/>
    <w:rsid w:val="009F3D4D"/>
    <w:rsid w:val="00A467B7"/>
    <w:rsid w:val="00A46FCA"/>
    <w:rsid w:val="00A50641"/>
    <w:rsid w:val="00A530BF"/>
    <w:rsid w:val="00A6177B"/>
    <w:rsid w:val="00A65980"/>
    <w:rsid w:val="00A66136"/>
    <w:rsid w:val="00A71189"/>
    <w:rsid w:val="00A753ED"/>
    <w:rsid w:val="00A82D71"/>
    <w:rsid w:val="00A94C2F"/>
    <w:rsid w:val="00AA4CBB"/>
    <w:rsid w:val="00AA65FA"/>
    <w:rsid w:val="00AA7351"/>
    <w:rsid w:val="00AC02FB"/>
    <w:rsid w:val="00AC4494"/>
    <w:rsid w:val="00AD056F"/>
    <w:rsid w:val="00AD38CE"/>
    <w:rsid w:val="00AD6731"/>
    <w:rsid w:val="00AE08FD"/>
    <w:rsid w:val="00B008D5"/>
    <w:rsid w:val="00B15D0D"/>
    <w:rsid w:val="00B46A08"/>
    <w:rsid w:val="00B75EE1"/>
    <w:rsid w:val="00B77481"/>
    <w:rsid w:val="00B8518B"/>
    <w:rsid w:val="00B92B61"/>
    <w:rsid w:val="00BC2638"/>
    <w:rsid w:val="00BD7E91"/>
    <w:rsid w:val="00BD7F0D"/>
    <w:rsid w:val="00C0175C"/>
    <w:rsid w:val="00C02D0A"/>
    <w:rsid w:val="00C03A6E"/>
    <w:rsid w:val="00C44F6A"/>
    <w:rsid w:val="00C50605"/>
    <w:rsid w:val="00C50D33"/>
    <w:rsid w:val="00C6198E"/>
    <w:rsid w:val="00C778A5"/>
    <w:rsid w:val="00C95162"/>
    <w:rsid w:val="00CD1FC4"/>
    <w:rsid w:val="00CF0AE1"/>
    <w:rsid w:val="00D034A0"/>
    <w:rsid w:val="00D05668"/>
    <w:rsid w:val="00D21061"/>
    <w:rsid w:val="00D21D5E"/>
    <w:rsid w:val="00D261DE"/>
    <w:rsid w:val="00D4108E"/>
    <w:rsid w:val="00D6163D"/>
    <w:rsid w:val="00D831A3"/>
    <w:rsid w:val="00D95248"/>
    <w:rsid w:val="00DA3711"/>
    <w:rsid w:val="00DB5CA0"/>
    <w:rsid w:val="00DD45F2"/>
    <w:rsid w:val="00DD46F3"/>
    <w:rsid w:val="00DE56F2"/>
    <w:rsid w:val="00DF116D"/>
    <w:rsid w:val="00DF283C"/>
    <w:rsid w:val="00E1013A"/>
    <w:rsid w:val="00E218B5"/>
    <w:rsid w:val="00E66158"/>
    <w:rsid w:val="00EA176A"/>
    <w:rsid w:val="00EB104F"/>
    <w:rsid w:val="00EB77A7"/>
    <w:rsid w:val="00EC2815"/>
    <w:rsid w:val="00ED14BD"/>
    <w:rsid w:val="00ED651B"/>
    <w:rsid w:val="00EF4F79"/>
    <w:rsid w:val="00F0092E"/>
    <w:rsid w:val="00F016C7"/>
    <w:rsid w:val="00F032CD"/>
    <w:rsid w:val="00F12DEC"/>
    <w:rsid w:val="00F1715C"/>
    <w:rsid w:val="00F265A6"/>
    <w:rsid w:val="00F310F8"/>
    <w:rsid w:val="00F32112"/>
    <w:rsid w:val="00F35436"/>
    <w:rsid w:val="00F35939"/>
    <w:rsid w:val="00F45607"/>
    <w:rsid w:val="00F65284"/>
    <w:rsid w:val="00F659EB"/>
    <w:rsid w:val="00F8233B"/>
    <w:rsid w:val="00F86BA6"/>
    <w:rsid w:val="00F92868"/>
    <w:rsid w:val="00F94F14"/>
    <w:rsid w:val="00FA7037"/>
    <w:rsid w:val="00FB5E19"/>
    <w:rsid w:val="00FB6342"/>
    <w:rsid w:val="00FC594F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727A5D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TPNadpis-2slovan">
    <w:name w:val="TP_Nadpis-2_číslovaný"/>
    <w:next w:val="TPText-1slovan"/>
    <w:qFormat/>
    <w:rsid w:val="009558C3"/>
    <w:pPr>
      <w:keepNext/>
      <w:numPr>
        <w:ilvl w:val="1"/>
        <w:numId w:val="8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9558C3"/>
    <w:pPr>
      <w:numPr>
        <w:ilvl w:val="2"/>
        <w:numId w:val="8"/>
      </w:numPr>
      <w:spacing w:before="80" w:after="0" w:line="240" w:lineRule="auto"/>
      <w:ind w:left="3197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9558C3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9558C3"/>
    <w:pPr>
      <w:keepNext/>
      <w:numPr>
        <w:numId w:val="8"/>
      </w:numPr>
      <w:spacing w:before="240" w:after="0" w:line="240" w:lineRule="auto"/>
      <w:ind w:left="340" w:hanging="340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qFormat/>
    <w:rsid w:val="009558C3"/>
    <w:pPr>
      <w:numPr>
        <w:ilvl w:val="3"/>
        <w:numId w:val="8"/>
      </w:numPr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2slovan0">
    <w:name w:val="TP_Text-2_ číslovaný"/>
    <w:qFormat/>
    <w:rsid w:val="003C463D"/>
    <w:pPr>
      <w:tabs>
        <w:tab w:val="num" w:pos="1985"/>
      </w:tabs>
      <w:spacing w:before="80" w:after="0" w:line="240" w:lineRule="auto"/>
      <w:ind w:left="1985" w:hanging="964"/>
      <w:jc w:val="both"/>
    </w:pPr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0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INFO-SDC\MUSTRY\Nov&#233;%20logo\intern&#237;%20sd&#283;len&#237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14712-F2B1-4D7F-9232-CBC79130F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sdělení.dotx</Template>
  <TotalTime>0</TotalTime>
  <Pages>2</Pages>
  <Words>378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2019-02-12T12:47:00Z</dcterms:created>
  <dcterms:modified xsi:type="dcterms:W3CDTF">2022-02-18T10:46:00Z</dcterms:modified>
</cp:coreProperties>
</file>